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99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  <w:bookmarkStart w:id="0" w:name="_GoBack"/>
      <w:bookmarkEnd w:id="0"/>
    </w:p>
    <w:tbl>
      <w:tblPr>
        <w:tblStyle w:val="3"/>
        <w:tblW w:w="10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5"/>
      </w:tblGrid>
      <w:tr w14:paraId="33E9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申报档案管理专业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管理员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自评符合条件情况审核表</w:t>
            </w:r>
          </w:p>
          <w:p w14:paraId="621E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                                 工作单位：</w:t>
            </w:r>
          </w:p>
        </w:tc>
      </w:tr>
      <w:tr w14:paraId="6EC0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3BD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评价标准文件依据：                                                                   </w:t>
            </w:r>
          </w:p>
          <w:p w14:paraId="65CA2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1.普通申报、转系列、破格申报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 广东省档案局关于印发《广东省深化档案专业人员职称制度改革实施方案》的通知（粤人社规〔2020〕51号）。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2.初次职称考核认定申报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广东省人力资源和社会保障厅关于印发《广东省职称评审管理服务实施办法及配套规定的通知》（粤人社规〔2020〕33号）。</w:t>
            </w:r>
          </w:p>
        </w:tc>
      </w:tr>
      <w:tr w14:paraId="7A2E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EB8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自评符合申报类型（请在以下选项中打“√”)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初次职称考核认定       □ 普通申报        □  转系列申报  </w:t>
            </w:r>
          </w:p>
        </w:tc>
      </w:tr>
      <w:tr w14:paraId="07A9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4AE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初次职称考核认定填写</w:t>
            </w:r>
          </w:p>
          <w:p w14:paraId="41CBA7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学历资历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 中专或技工院校中级技工班毕业后，从事专业技术工作1年以上。</w:t>
            </w:r>
          </w:p>
          <w:p w14:paraId="2CBA9E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                             </w:t>
            </w:r>
          </w:p>
          <w:p w14:paraId="520112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专业技术工作总结</w:t>
            </w:r>
          </w:p>
          <w:p w14:paraId="0642A2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（三）业绩成果 （填写从事档案工作期间与本专业相关的业绩）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1.                                                                                              2.                                                                                                      3. ...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0DC4E0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3. ...                                                                                                                                </w:t>
            </w:r>
          </w:p>
        </w:tc>
      </w:tr>
      <w:tr w14:paraId="7931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4D4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普通申报、转系列申报填写（初次考核认定无需填写此项）（请在符合相应条件的选项打“√”)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（一）自评学历资历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具备大学专科、高中（含中专、职高、技校）毕业学历，从事档案工作满1年。</w:t>
            </w:r>
          </w:p>
          <w:p w14:paraId="5CEA25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（二）职称/职业资格证：</w:t>
            </w:r>
            <w:r>
              <w:rPr>
                <w:rStyle w:val="6"/>
                <w:lang w:val="en-US" w:eastAsia="zh-CN" w:bidi="ar"/>
              </w:rPr>
              <w:t>职称证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职业资格证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1. ...</w:t>
            </w:r>
          </w:p>
        </w:tc>
      </w:tr>
      <w:tr w14:paraId="0EB4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FE94A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（三）自评工作能力（经历）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任现职期间，符合下列条件：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1.基本了解档案工作法律法规、规章制度、标准规范。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2.基本掌握档案专业基本知识、档案基础业务工作的基本方法和技能。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3.能够做好所承担的工作，对档案进行初步整理和加工。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4.完成各年度岗位职责工作目标，无责任事故。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自我评价工作能力（经历）情况（不少于200字）：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0933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DFF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（四）自评业绩成果条件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管理员不设业绩条件，但需填写并上传任职期间从事档案工作相关的业绩成果材料。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取得的业绩成果有：                                                                             1.                                                                                               2.                                                                                               3. ...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2.                                                                                             3. ...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D92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38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（五）自评学术成果条件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管理员不设学术成果条件，如在任职期间有取得学术成果也请一并填写并上传材料。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取得的学术成果有：                                                                                      1.                                                                                              2.                                                                                                        3. ...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3. ...</w:t>
            </w:r>
          </w:p>
        </w:tc>
      </w:tr>
      <w:tr w14:paraId="3F5D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B0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承诺：本人已充分了解广东省深圳市2025年度职称评审的申报要求，确保所有申报材料、申报信息真实、完整，申报资质有效。本人对全部申报材料、申报系统中所填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虚假材料、剽窃他人作品和学术成果或者通过其他不正当手段申报职称的行为，愿意承担相关的行政、经济和法律责任。以上内容，郑重承诺!</w:t>
            </w:r>
          </w:p>
          <w:p w14:paraId="7C6D4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请参照上述承诺内容摘抄或自拟。</w:t>
            </w:r>
          </w:p>
          <w:tbl>
            <w:tblPr>
              <w:tblStyle w:val="4"/>
              <w:tblW w:w="100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9"/>
              <w:gridCol w:w="419"/>
              <w:gridCol w:w="419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14:paraId="6AAE02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26BE38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A0193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80559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C9C5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BAE6F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E074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3180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9B2D7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6EF1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348C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00818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C9AA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C2C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F7E4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4FB1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F9EC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7567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4F48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18673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6F5A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722C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1989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318F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966D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BC3CD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B6787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F7BB2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216BFB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404A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4F98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6303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C6D2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8E02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7198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1772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52785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9C3C2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AE09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711A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37D1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8621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E65F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CAA0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D15C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AC47F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07A1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B677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B092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E0A4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11EB4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6E75A2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FAD81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DF17B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DAFD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6DA1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8295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9BED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09C4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2F8B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B2F8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397D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6A1D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114C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6471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C6A68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BC2E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D17B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600D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8D57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6F0F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F9B6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83BF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AC92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9749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57661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D56EA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4C362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EA1B1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75B5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5157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419A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1F7B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CC2F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B7B90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9BD40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F657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B0B3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570F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3547D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41046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CDC9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17EB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52A52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2750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6BFF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AFB45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8B6C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D88A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3615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C47E0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4EE43D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38274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FD346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1A9B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E3FE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B183B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52BE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CD92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7973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C7D1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D9CC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9F9E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7344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26CA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16D3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579B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3A88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F602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9463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23FF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9397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64D0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1D15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E50EA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31E19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73704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CDACA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7B6F8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1496F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77B7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B500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5513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C955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5601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6225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BFE7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9568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E3E18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A1DA0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A9A7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E58EB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6C3B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5BCE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283EF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D80E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1AB0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A34F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B597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74A2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2D400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4FB375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E77E6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604B8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EA56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3FEF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FBFB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37188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5ACD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60A6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BDDA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76EF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7F95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2B31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FB99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3E31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280C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53B8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8766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A5A0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DFB3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2D7F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1263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F850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9EF7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CBDB3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4C8FF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6F454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BBEBA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30955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54CA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5E61B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E172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7AED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2934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8C59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9EB6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A8BE9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C806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3848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D8BA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B1CB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04C1A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CACB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9DBA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AB12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C8DE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757F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4A52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B28E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9BFB4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583662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2CA4B8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87A2E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A31F0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F76B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C130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5C77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8D4B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1FE0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548E6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2811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535F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2B00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938E3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E3CC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092F0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F184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958B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782E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64D7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ECFC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DC91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1043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A699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524D24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11605C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D206F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3CB68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A6ED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A339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0120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B737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1D06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A418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5643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88C2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1FBF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33E5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D9642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2C16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57C3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0466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8F0C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1451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A701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715D4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AF983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FD90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51F0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87469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2ED2DA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59B1D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A88F6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CDF1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F696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777D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CFEE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AD0E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AA04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2F877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D92B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E39A8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A1BC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D0A1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105F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EC16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5221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0417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897AD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F9F45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CD3F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BDA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42F5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512B1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4D884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1F3497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58FA7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965B6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7BDB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7072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8E00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E521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2849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7126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350D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C11B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C24E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C196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23CC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CC70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E48C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8E05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4DB8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DBAF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3A8D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D6BE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6B6C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3825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74A3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C9495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0993D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EE4C4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308B6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956DB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6D0F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1AAF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0F77C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CFB5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2639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6143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6EF5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77B9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A40A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0EE2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FD43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2A8C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A1F1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D14A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3BC4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598C6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9C3E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23D7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472B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49A7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23FFD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62E1BC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0D145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54BD1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FBFA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DD7C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9CFB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B2D4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75A9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FF80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20A2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5ACB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2E1A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0C53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CE77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7CCAC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31CA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BA5E6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55F5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C5E5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B2E6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3BBA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FA03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E642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6589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16D189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659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申报人（签名）： 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6CE82BF2"/>
    <w:sectPr>
      <w:pgSz w:w="11906" w:h="16838"/>
      <w:pgMar w:top="1440" w:right="975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9F602"/>
    <w:multiLevelType w:val="singleLevel"/>
    <w:tmpl w:val="B719F6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AC11DE"/>
    <w:multiLevelType w:val="singleLevel"/>
    <w:tmpl w:val="13AC11D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B22AD"/>
    <w:rsid w:val="76D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1081</Characters>
  <Lines>0</Lines>
  <Paragraphs>0</Paragraphs>
  <TotalTime>0</TotalTime>
  <ScaleCrop>false</ScaleCrop>
  <LinksUpToDate>false</LinksUpToDate>
  <CharactersWithSpaces>3079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2026-01-23T09:30:00Z</dcterms:created>
  <dc:creator>admin</dc:creator>
  <cp:lastModifiedBy>WPS_1705652242</cp:lastModifiedBy>
  <dcterms:modified xsi:type="dcterms:W3CDTF">2026-03-18T03:26:49Z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96BDD9D7E3874C50ACB01FC8F1456829_12</vt:lpwstr>
  </property>
</Properties>
</file>